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43"/>
        <w:gridCol w:w="3158"/>
        <w:gridCol w:w="3353"/>
      </w:tblGrid>
      <w:tr w:rsidR="00244B74" w:rsidRPr="008737CD" w:rsidTr="00851A89">
        <w:trPr>
          <w:trHeight w:val="551"/>
        </w:trPr>
        <w:tc>
          <w:tcPr>
            <w:tcW w:w="3429" w:type="dxa"/>
            <w:shd w:val="clear" w:color="auto" w:fill="auto"/>
          </w:tcPr>
          <w:p w:rsidR="009964CA" w:rsidRPr="009964CA" w:rsidRDefault="00244B74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05.10.2017</w:t>
            </w:r>
          </w:p>
        </w:tc>
        <w:tc>
          <w:tcPr>
            <w:tcW w:w="3258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428" w:type="dxa"/>
            <w:shd w:val="clear" w:color="auto" w:fill="auto"/>
          </w:tcPr>
          <w:p w:rsidR="009964CA" w:rsidRPr="005F17C5" w:rsidRDefault="00244B74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№1354/0/197-17</w:t>
            </w:r>
          </w:p>
        </w:tc>
      </w:tr>
    </w:tbl>
    <w:p w:rsidR="009964CA" w:rsidRPr="00505419" w:rsidRDefault="009964CA" w:rsidP="009964CA">
      <w:pPr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⌐                               </w:t>
      </w:r>
      <w:r>
        <w:rPr>
          <w:sz w:val="28"/>
          <w:szCs w:val="28"/>
          <w:lang w:val="uk-UA"/>
        </w:rPr>
        <w:t xml:space="preserve">   </w:t>
      </w:r>
      <w:r w:rsidRPr="00505419">
        <w:rPr>
          <w:sz w:val="28"/>
          <w:szCs w:val="28"/>
          <w:lang w:val="uk-UA"/>
        </w:rPr>
        <w:t xml:space="preserve">       ¬</w:t>
      </w:r>
    </w:p>
    <w:p w:rsidR="00162DDA" w:rsidRDefault="009964CA" w:rsidP="00162DD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162DDA">
        <w:rPr>
          <w:sz w:val="28"/>
          <w:szCs w:val="28"/>
          <w:lang w:val="uk-UA"/>
        </w:rPr>
        <w:t xml:space="preserve">лікарських </w:t>
      </w:r>
    </w:p>
    <w:p w:rsidR="009964CA" w:rsidRPr="00505419" w:rsidRDefault="00162DDA" w:rsidP="00162D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засобів</w:t>
      </w:r>
      <w:r w:rsidR="009964CA" w:rsidRPr="00505419">
        <w:rPr>
          <w:sz w:val="28"/>
          <w:szCs w:val="28"/>
          <w:lang w:val="uk-UA"/>
        </w:rPr>
        <w:t xml:space="preserve"> для лікування 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хворих </w:t>
      </w:r>
      <w:proofErr w:type="spellStart"/>
      <w:r w:rsidRPr="00505419">
        <w:rPr>
          <w:sz w:val="28"/>
          <w:szCs w:val="28"/>
          <w:lang w:val="uk-UA"/>
        </w:rPr>
        <w:t>нефрологічного</w:t>
      </w:r>
      <w:proofErr w:type="spellEnd"/>
      <w:r w:rsidRPr="00505419">
        <w:rPr>
          <w:sz w:val="28"/>
          <w:szCs w:val="28"/>
          <w:lang w:val="uk-UA"/>
        </w:rPr>
        <w:t xml:space="preserve"> 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профілю методом 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>перитонеального діалізу</w:t>
      </w:r>
    </w:p>
    <w:p w:rsidR="009964CA" w:rsidRDefault="009964CA" w:rsidP="009964CA">
      <w:pPr>
        <w:jc w:val="both"/>
        <w:rPr>
          <w:sz w:val="28"/>
          <w:szCs w:val="28"/>
          <w:lang w:val="uk-UA"/>
        </w:rPr>
      </w:pP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5430F4">
        <w:rPr>
          <w:sz w:val="28"/>
          <w:szCs w:val="28"/>
          <w:lang w:val="uk-UA"/>
        </w:rPr>
        <w:t>03 жовтня 2017 року №1207</w:t>
      </w:r>
      <w:r w:rsidRPr="00505419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 xml:space="preserve">внесення змін </w:t>
      </w:r>
      <w:r w:rsidR="00162DDA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озподілу витратних матеріалів та лікарських засобів для </w:t>
      </w:r>
      <w:r w:rsidR="00162DDA">
        <w:rPr>
          <w:sz w:val="28"/>
          <w:szCs w:val="28"/>
          <w:lang w:val="uk-UA"/>
        </w:rPr>
        <w:t>лікування громадян, хворих на гостру та хронічну ниркову недостатність, закуплених у централізованому порядку за кошти Державного бюджету України на 2015 рік, затвердженого наказом Міністерства охорони здоров’я України від 30 грудня 2015 року №922</w:t>
      </w:r>
      <w:r>
        <w:rPr>
          <w:sz w:val="28"/>
          <w:szCs w:val="28"/>
          <w:lang w:val="uk-UA"/>
        </w:rPr>
        <w:t xml:space="preserve">»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162DDA">
        <w:rPr>
          <w:sz w:val="28"/>
          <w:szCs w:val="28"/>
          <w:lang w:val="uk-UA"/>
        </w:rPr>
        <w:t>лікарських засобів</w:t>
      </w:r>
      <w:r w:rsidRPr="00505419">
        <w:rPr>
          <w:sz w:val="28"/>
          <w:szCs w:val="28"/>
          <w:lang w:val="uk-UA"/>
        </w:rPr>
        <w:t xml:space="preserve"> для лікування хворих </w:t>
      </w:r>
      <w:proofErr w:type="spellStart"/>
      <w:r w:rsidRPr="00505419">
        <w:rPr>
          <w:sz w:val="28"/>
          <w:szCs w:val="28"/>
          <w:lang w:val="uk-UA"/>
        </w:rPr>
        <w:t>нефрологічного</w:t>
      </w:r>
      <w:proofErr w:type="spellEnd"/>
      <w:r w:rsidRPr="00505419">
        <w:rPr>
          <w:sz w:val="28"/>
          <w:szCs w:val="28"/>
          <w:lang w:val="uk-UA"/>
        </w:rPr>
        <w:t xml:space="preserve"> профілю методом перитонеального діалізу,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</w:t>
      </w:r>
      <w:r w:rsidR="003F3766">
        <w:rPr>
          <w:sz w:val="28"/>
          <w:szCs w:val="28"/>
          <w:lang w:val="uk-UA"/>
        </w:rPr>
        <w:t xml:space="preserve">на виконання заходів Загальнодержавної програми «Національний план дій щодо реалізації Конвенції ООН про права дитини» на період до 2016 року в частині «Централізована закупівля медикаментів та виробів медичного призначення для дитячого діалізу» </w:t>
      </w:r>
    </w:p>
    <w:p w:rsidR="009964CA" w:rsidRPr="00C845B8" w:rsidRDefault="009964CA" w:rsidP="009964CA">
      <w:pPr>
        <w:rPr>
          <w:bCs/>
          <w:sz w:val="28"/>
          <w:szCs w:val="28"/>
          <w:lang w:val="uk-UA"/>
        </w:rPr>
      </w:pPr>
    </w:p>
    <w:p w:rsidR="009964CA" w:rsidRPr="002213A9" w:rsidRDefault="009964CA" w:rsidP="009964CA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9964CA">
      <w:pPr>
        <w:jc w:val="both"/>
        <w:rPr>
          <w:bCs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розподіл </w:t>
      </w:r>
      <w:r w:rsidR="00162DDA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хворих </w:t>
      </w:r>
      <w:proofErr w:type="spellStart"/>
      <w:r w:rsidRPr="00505419">
        <w:rPr>
          <w:rFonts w:ascii="Times New Roman" w:hAnsi="Times New Roman" w:cs="Times New Roman"/>
          <w:sz w:val="28"/>
          <w:szCs w:val="28"/>
          <w:lang w:val="uk-UA"/>
        </w:rPr>
        <w:t>нефрологічного</w:t>
      </w:r>
      <w:proofErr w:type="spellEnd"/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профілю методом перитонеального діалізу згідно з додатком.</w:t>
      </w:r>
    </w:p>
    <w:p w:rsidR="009964CA" w:rsidRPr="002213A9" w:rsidRDefault="009964CA" w:rsidP="009964CA">
      <w:pPr>
        <w:jc w:val="center"/>
        <w:rPr>
          <w:bCs/>
          <w:sz w:val="28"/>
          <w:szCs w:val="28"/>
          <w:lang w:val="uk-UA"/>
        </w:rPr>
      </w:pP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r w:rsidRPr="00484681">
        <w:rPr>
          <w:rFonts w:ascii="Times New Roman" w:hAnsi="Times New Roman" w:cs="Times New Roman"/>
        </w:rPr>
        <w:t xml:space="preserve">Головному лікареві </w:t>
      </w:r>
      <w:proofErr w:type="spellStart"/>
      <w:r w:rsidRPr="00484681">
        <w:rPr>
          <w:rFonts w:ascii="Times New Roman" w:hAnsi="Times New Roman" w:cs="Times New Roman"/>
        </w:rPr>
        <w:t>КЗ</w:t>
      </w:r>
      <w:proofErr w:type="spellEnd"/>
      <w:r w:rsidRPr="00484681">
        <w:rPr>
          <w:rFonts w:ascii="Times New Roman" w:hAnsi="Times New Roman" w:cs="Times New Roman"/>
        </w:rPr>
        <w:t xml:space="preserve"> «</w:t>
      </w:r>
      <w:r w:rsidR="005430F4">
        <w:rPr>
          <w:rFonts w:ascii="Times New Roman" w:hAnsi="Times New Roman" w:cs="Times New Roman"/>
        </w:rPr>
        <w:t xml:space="preserve">Криворізька міська клінічна лікарня №2» </w:t>
      </w:r>
      <w:proofErr w:type="spellStart"/>
      <w:r w:rsidR="005430F4">
        <w:rPr>
          <w:rFonts w:ascii="Times New Roman" w:hAnsi="Times New Roman" w:cs="Times New Roman"/>
        </w:rPr>
        <w:t>ДОР</w:t>
      </w:r>
      <w:proofErr w:type="spellEnd"/>
      <w:r w:rsidR="005430F4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забезпечити</w:t>
      </w:r>
      <w:r w:rsidRPr="00484681">
        <w:rPr>
          <w:rFonts w:ascii="Times New Roman" w:hAnsi="Times New Roman" w:cs="Times New Roman"/>
        </w:rPr>
        <w:t>:</w:t>
      </w: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</w:p>
    <w:p w:rsidR="00DB790A" w:rsidRDefault="00DB790A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тримання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хворих </w:t>
      </w:r>
      <w:proofErr w:type="spellStart"/>
      <w:r w:rsidRPr="00505419">
        <w:rPr>
          <w:rFonts w:ascii="Times New Roman" w:hAnsi="Times New Roman" w:cs="Times New Roman"/>
          <w:sz w:val="28"/>
          <w:szCs w:val="28"/>
          <w:lang w:val="uk-UA"/>
        </w:rPr>
        <w:t>нефрологічного</w:t>
      </w:r>
      <w:proofErr w:type="spellEnd"/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профілю методом перитонеального діалізу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відповідно до затвердженого розподілу.</w:t>
      </w:r>
    </w:p>
    <w:p w:rsidR="00331729" w:rsidRDefault="00331729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1729" w:rsidRDefault="00331729" w:rsidP="00331729">
      <w:pPr>
        <w:pStyle w:val="af0"/>
        <w:spacing w:line="290" w:lineRule="exact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DB790A" w:rsidRPr="000744C7" w:rsidRDefault="00DB790A" w:rsidP="00DB790A">
      <w:pPr>
        <w:pStyle w:val="af0"/>
        <w:spacing w:line="290" w:lineRule="exact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DB790A" w:rsidRDefault="00DB790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</w:p>
    <w:p w:rsidR="003F3766" w:rsidRPr="000744C7" w:rsidRDefault="00DB790A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="003F3766">
        <w:rPr>
          <w:rFonts w:ascii="Times New Roman" w:hAnsi="Times New Roman" w:cs="Times New Roman"/>
        </w:rPr>
        <w:t>.</w:t>
      </w:r>
      <w:r w:rsidR="003F3766">
        <w:rPr>
          <w:rFonts w:ascii="Times New Roman" w:hAnsi="Times New Roman" w:cs="Times New Roman"/>
        </w:rPr>
        <w:tab/>
        <w:t>П</w:t>
      </w:r>
      <w:r w:rsidR="003F3766" w:rsidRPr="00386488">
        <w:rPr>
          <w:rFonts w:ascii="Times New Roman" w:hAnsi="Times New Roman" w:cs="Times New Roman"/>
        </w:rPr>
        <w:t xml:space="preserve">ерсональну відповідальність за збереженням та раціональним використанням отриманих </w:t>
      </w:r>
      <w:r w:rsidR="001040D5">
        <w:rPr>
          <w:rFonts w:ascii="Times New Roman" w:hAnsi="Times New Roman" w:cs="Times New Roman"/>
        </w:rPr>
        <w:t>лікарських засобів</w:t>
      </w:r>
      <w:r w:rsidR="003F3766" w:rsidRPr="00505419">
        <w:rPr>
          <w:rFonts w:ascii="Times New Roman" w:hAnsi="Times New Roman" w:cs="Times New Roman"/>
        </w:rPr>
        <w:t xml:space="preserve"> для лікування хворих </w:t>
      </w:r>
      <w:proofErr w:type="spellStart"/>
      <w:r w:rsidR="003F3766" w:rsidRPr="00505419">
        <w:rPr>
          <w:rFonts w:ascii="Times New Roman" w:hAnsi="Times New Roman" w:cs="Times New Roman"/>
        </w:rPr>
        <w:t>нефрологічного</w:t>
      </w:r>
      <w:proofErr w:type="spellEnd"/>
      <w:r w:rsidR="003F3766" w:rsidRPr="00505419">
        <w:rPr>
          <w:rFonts w:ascii="Times New Roman" w:hAnsi="Times New Roman" w:cs="Times New Roman"/>
        </w:rPr>
        <w:t xml:space="preserve"> профілю методом перитонеального діалізу</w:t>
      </w:r>
      <w:r w:rsidR="003F3766" w:rsidRPr="00386488">
        <w:rPr>
          <w:rFonts w:ascii="Times New Roman" w:hAnsi="Times New Roman" w:cs="Times New Roman"/>
        </w:rPr>
        <w:t>.</w:t>
      </w:r>
    </w:p>
    <w:p w:rsidR="003F3766" w:rsidRPr="00C174E6" w:rsidRDefault="003F3766" w:rsidP="003F3766">
      <w:pPr>
        <w:pStyle w:val="af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F3766" w:rsidRDefault="00DB790A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від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3F3766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3F3766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F3766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3766" w:rsidRDefault="003F3766" w:rsidP="003F3766">
      <w:pPr>
        <w:tabs>
          <w:tab w:val="left" w:pos="1440"/>
        </w:tabs>
        <w:spacing w:line="290" w:lineRule="exact"/>
        <w:ind w:firstLine="708"/>
        <w:jc w:val="both"/>
        <w:rPr>
          <w:sz w:val="28"/>
          <w:szCs w:val="28"/>
          <w:lang w:val="uk-UA"/>
        </w:rPr>
      </w:pPr>
    </w:p>
    <w:p w:rsidR="003F3766" w:rsidRPr="001970D9" w:rsidRDefault="00DB790A" w:rsidP="003F3766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  <w:t>С</w:t>
      </w:r>
      <w:r w:rsidR="003F3766"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3F3766">
        <w:rPr>
          <w:sz w:val="28"/>
          <w:szCs w:val="28"/>
          <w:lang w:val="uk-UA"/>
        </w:rPr>
        <w:t>Управління бухгалтерського обліку і фінансової звітності Міністерства охорони здоров’я</w:t>
      </w:r>
      <w:r w:rsidR="003F3766" w:rsidRPr="001970D9">
        <w:rPr>
          <w:sz w:val="28"/>
          <w:szCs w:val="28"/>
          <w:lang w:val="uk-UA"/>
        </w:rPr>
        <w:t xml:space="preserve"> України»</w:t>
      </w:r>
      <w:r w:rsidR="003F3766" w:rsidRPr="001970D9">
        <w:rPr>
          <w:spacing w:val="-2"/>
          <w:sz w:val="28"/>
          <w:szCs w:val="28"/>
          <w:lang w:val="uk-UA"/>
        </w:rPr>
        <w:t>.</w:t>
      </w:r>
    </w:p>
    <w:p w:rsidR="003F3766" w:rsidRPr="00B50C58" w:rsidRDefault="003F3766" w:rsidP="003F3766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3F3766" w:rsidRPr="000744C7" w:rsidRDefault="003F3766" w:rsidP="003F3766">
      <w:pPr>
        <w:pStyle w:val="af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766" w:rsidRPr="000744C7" w:rsidRDefault="003F3766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790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отриманих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3F3766" w:rsidRPr="00DB790A" w:rsidRDefault="003F3766" w:rsidP="009964C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766" w:rsidRPr="0009744A" w:rsidRDefault="003F3766" w:rsidP="003F376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3F3766" w:rsidRPr="0009744A" w:rsidRDefault="003F3766" w:rsidP="003F3766">
      <w:pPr>
        <w:pStyle w:val="a4"/>
        <w:spacing w:before="0" w:line="290" w:lineRule="exact"/>
        <w:ind w:firstLine="708"/>
        <w:rPr>
          <w:rFonts w:cs="Times New Roman"/>
        </w:rPr>
      </w:pPr>
    </w:p>
    <w:p w:rsidR="003F3766" w:rsidRPr="00145C41" w:rsidRDefault="003F3766" w:rsidP="003F3766">
      <w:pPr>
        <w:pStyle w:val="a5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430F4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0F4">
        <w:rPr>
          <w:rFonts w:ascii="Times New Roman" w:hAnsi="Times New Roman" w:cs="Times New Roman"/>
          <w:sz w:val="28"/>
          <w:szCs w:val="28"/>
          <w:lang w:val="uk-UA"/>
        </w:rPr>
        <w:t xml:space="preserve">- наказ </w:t>
      </w:r>
      <w:r w:rsidR="003F3766" w:rsidRPr="005430F4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охорони здоров’я України </w:t>
      </w:r>
      <w:r w:rsidR="005430F4" w:rsidRPr="005430F4">
        <w:rPr>
          <w:rFonts w:ascii="Times New Roman" w:hAnsi="Times New Roman" w:cs="Times New Roman"/>
          <w:sz w:val="28"/>
          <w:szCs w:val="28"/>
          <w:lang w:val="uk-UA"/>
        </w:rPr>
        <w:t>від 03 жовтня 2017 року №1207 «Про внесення змін Розподілу витратних матеріалів та лікарських засобів для лікування громадян, хворих на гостру та хронічну ниркову недостатність, закуплених у централізованому порядку за кошти Державного бюджету України на 2015 рік, затвердженого наказом Міністерства охорони здоров’я України від 30 грудня 2015 року №922»</w:t>
      </w:r>
      <w:r w:rsidRPr="005430F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964CA" w:rsidRPr="003A4211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- лист департаменту охорони здоров’я облдержадміністрації від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 xml:space="preserve">13 </w:t>
      </w:r>
      <w:r w:rsidR="00057EC1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CC4F45">
        <w:rPr>
          <w:rFonts w:ascii="Times New Roman" w:hAnsi="Times New Roman" w:cs="Times New Roman"/>
          <w:sz w:val="28"/>
          <w:szCs w:val="28"/>
          <w:lang w:val="uk-UA"/>
        </w:rPr>
        <w:t xml:space="preserve"> 2017</w:t>
      </w: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057EC1">
        <w:rPr>
          <w:rFonts w:ascii="Times New Roman" w:hAnsi="Times New Roman" w:cs="Times New Roman"/>
          <w:sz w:val="28"/>
          <w:szCs w:val="28"/>
          <w:lang w:val="uk-UA"/>
        </w:rPr>
        <w:t>6789</w:t>
      </w:r>
      <w:r w:rsidR="00CC4F45">
        <w:rPr>
          <w:rFonts w:ascii="Times New Roman" w:hAnsi="Times New Roman" w:cs="Times New Roman"/>
          <w:sz w:val="28"/>
          <w:szCs w:val="28"/>
          <w:lang w:val="uk-UA"/>
        </w:rPr>
        <w:t>/0/29-17</w:t>
      </w:r>
      <w:r w:rsidRPr="003A421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964CA" w:rsidRPr="00057EC1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</w:t>
      </w:r>
      <w:r w:rsidRPr="00057EC1">
        <w:rPr>
          <w:rFonts w:ascii="Times New Roman" w:hAnsi="Times New Roman" w:cs="Times New Roman"/>
          <w:sz w:val="28"/>
          <w:szCs w:val="28"/>
          <w:lang w:val="uk-UA"/>
        </w:rPr>
        <w:t xml:space="preserve">лікаря </w:t>
      </w:r>
      <w:proofErr w:type="spellStart"/>
      <w:r w:rsidR="00057EC1" w:rsidRPr="00057EC1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057EC1" w:rsidRPr="00057EC1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057EC1" w:rsidRPr="00057EC1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057EC1" w:rsidRPr="00057EC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57EC1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D65137">
        <w:rPr>
          <w:rFonts w:ascii="Times New Roman" w:hAnsi="Times New Roman" w:cs="Times New Roman"/>
          <w:sz w:val="28"/>
          <w:szCs w:val="28"/>
          <w:lang w:val="uk-UA"/>
        </w:rPr>
        <w:t xml:space="preserve"> 05 жовтня 2017 року</w:t>
      </w:r>
      <w:r w:rsidR="00057EC1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D65137">
        <w:rPr>
          <w:rFonts w:ascii="Times New Roman" w:hAnsi="Times New Roman" w:cs="Times New Roman"/>
          <w:sz w:val="28"/>
          <w:szCs w:val="28"/>
          <w:lang w:val="uk-UA"/>
        </w:rPr>
        <w:t>1959</w:t>
      </w:r>
      <w:r w:rsidR="002871DA" w:rsidRPr="00057EC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Pr="00057EC1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1343AB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057EC1" w:rsidP="009964CA">
      <w:pPr>
        <w:rPr>
          <w:sz w:val="28"/>
          <w:szCs w:val="28"/>
          <w:lang w:val="uk-UA"/>
        </w:rPr>
        <w:sectPr w:rsidR="009964CA" w:rsidRPr="002213A9" w:rsidSect="00331729">
          <w:footerReference w:type="even" r:id="rId8"/>
          <w:footerReference w:type="default" r:id="rId9"/>
          <w:pgSz w:w="11906" w:h="16838"/>
          <w:pgMar w:top="567" w:right="567" w:bottom="1134" w:left="1701" w:header="709" w:footer="709" w:gutter="0"/>
          <w:cols w:space="720"/>
          <w:titlePg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9964CA">
        <w:rPr>
          <w:sz w:val="28"/>
          <w:szCs w:val="28"/>
          <w:lang w:val="uk-UA"/>
        </w:rPr>
        <w:t>ире</w:t>
      </w:r>
      <w:r w:rsidR="009964CA" w:rsidRPr="003B47F0">
        <w:rPr>
          <w:sz w:val="28"/>
          <w:szCs w:val="28"/>
          <w:lang w:val="uk-UA"/>
        </w:rPr>
        <w:t>ктор</w:t>
      </w:r>
      <w:r>
        <w:rPr>
          <w:sz w:val="28"/>
          <w:szCs w:val="28"/>
          <w:lang w:val="uk-UA"/>
        </w:rPr>
        <w:t>а</w:t>
      </w:r>
      <w:r w:rsidR="009964CA" w:rsidRPr="003B47F0">
        <w:rPr>
          <w:sz w:val="28"/>
          <w:szCs w:val="28"/>
          <w:lang w:val="uk-UA"/>
        </w:rPr>
        <w:t xml:space="preserve"> департаменту</w:t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9964CA" w:rsidRPr="00505419" w:rsidRDefault="009964CA" w:rsidP="009964CA">
      <w:pPr>
        <w:spacing w:line="300" w:lineRule="exact"/>
        <w:ind w:left="10620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lastRenderedPageBreak/>
        <w:t xml:space="preserve">Додаток до наказу ДОЗ ОДА </w:t>
      </w:r>
    </w:p>
    <w:p w:rsidR="009964CA" w:rsidRPr="00505419" w:rsidRDefault="009964CA" w:rsidP="009964CA">
      <w:pPr>
        <w:tabs>
          <w:tab w:val="left" w:pos="5940"/>
        </w:tabs>
        <w:spacing w:line="300" w:lineRule="exact"/>
        <w:jc w:val="center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  <w:t xml:space="preserve">від </w:t>
      </w:r>
      <w:r w:rsidR="00244B74">
        <w:rPr>
          <w:sz w:val="28"/>
          <w:szCs w:val="28"/>
          <w:lang w:val="uk-UA"/>
        </w:rPr>
        <w:t>05.10.2017</w:t>
      </w:r>
      <w:r w:rsidR="00786571"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>№</w:t>
      </w:r>
      <w:r w:rsidR="00244B74">
        <w:rPr>
          <w:sz w:val="28"/>
          <w:szCs w:val="28"/>
          <w:lang w:val="uk-UA"/>
        </w:rPr>
        <w:t>1354/0/197-17</w:t>
      </w:r>
    </w:p>
    <w:p w:rsidR="009964CA" w:rsidRPr="00505419" w:rsidRDefault="009964CA" w:rsidP="009964CA">
      <w:pPr>
        <w:spacing w:line="300" w:lineRule="exact"/>
        <w:ind w:left="9498"/>
        <w:jc w:val="right"/>
        <w:rPr>
          <w:sz w:val="28"/>
          <w:szCs w:val="28"/>
          <w:lang w:val="uk-UA"/>
        </w:rPr>
      </w:pP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9964CA" w:rsidRPr="00505419" w:rsidRDefault="009964CA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05419">
        <w:rPr>
          <w:b/>
          <w:sz w:val="28"/>
          <w:szCs w:val="28"/>
          <w:lang w:val="uk-UA"/>
        </w:rPr>
        <w:t>Розподіл</w:t>
      </w:r>
    </w:p>
    <w:p w:rsidR="009964CA" w:rsidRPr="00505419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лікарських засобів</w:t>
      </w:r>
      <w:r w:rsidR="009964CA" w:rsidRPr="00505419">
        <w:rPr>
          <w:b/>
          <w:sz w:val="28"/>
          <w:szCs w:val="28"/>
          <w:lang w:val="uk-UA"/>
        </w:rPr>
        <w:t xml:space="preserve"> для лікування хворих </w:t>
      </w:r>
      <w:proofErr w:type="spellStart"/>
      <w:r w:rsidR="009964CA" w:rsidRPr="00505419">
        <w:rPr>
          <w:b/>
          <w:sz w:val="28"/>
          <w:szCs w:val="28"/>
          <w:lang w:val="uk-UA"/>
        </w:rPr>
        <w:t>нефрологічного</w:t>
      </w:r>
      <w:proofErr w:type="spellEnd"/>
      <w:r w:rsidR="009964CA" w:rsidRPr="00505419">
        <w:rPr>
          <w:b/>
          <w:sz w:val="28"/>
          <w:szCs w:val="28"/>
          <w:lang w:val="uk-UA"/>
        </w:rPr>
        <w:t xml:space="preserve"> профілю методом перитонеального діалізу.</w:t>
      </w:r>
    </w:p>
    <w:p w:rsidR="009964CA" w:rsidRPr="00505419" w:rsidRDefault="009964CA" w:rsidP="009964CA">
      <w:pPr>
        <w:spacing w:line="300" w:lineRule="exact"/>
        <w:jc w:val="right"/>
        <w:rPr>
          <w:sz w:val="16"/>
          <w:szCs w:val="16"/>
          <w:lang w:val="uk-UA"/>
        </w:rPr>
      </w:pPr>
    </w:p>
    <w:p w:rsidR="009964CA" w:rsidRPr="00505419" w:rsidRDefault="00FD7BC1" w:rsidP="009964CA">
      <w:pPr>
        <w:spacing w:line="300" w:lineRule="exact"/>
        <w:ind w:left="1080"/>
        <w:rPr>
          <w:sz w:val="28"/>
          <w:szCs w:val="28"/>
          <w:lang w:val="uk-UA"/>
        </w:rPr>
      </w:pPr>
      <w:bookmarkStart w:id="0" w:name="Tab1"/>
      <w:bookmarkEnd w:id="0"/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96.7pt;margin-top:-323.2pt;width:2in;height:18pt;z-index:251661312" stroked="f">
            <v:textbox style="mso-next-textbox:#_x0000_s1027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XSpec="center" w:tblpY="3646"/>
        <w:tblW w:w="11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540"/>
        <w:gridCol w:w="4680"/>
        <w:gridCol w:w="1260"/>
        <w:gridCol w:w="1080"/>
        <w:gridCol w:w="4030"/>
      </w:tblGrid>
      <w:tr w:rsidR="002871DA" w:rsidRPr="00244B74" w:rsidTr="00E45D7E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41526D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>№ п/п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 xml:space="preserve">Назва </w:t>
            </w:r>
            <w:r w:rsidRPr="00505419">
              <w:rPr>
                <w:lang w:val="uk-UA"/>
              </w:rPr>
              <w:t>витратних матеріалів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en-US"/>
              </w:rPr>
            </w:pPr>
            <w:proofErr w:type="spellStart"/>
            <w:r w:rsidRPr="00505419">
              <w:rPr>
                <w:lang w:val="en-US"/>
              </w:rPr>
              <w:t>Одиниця</w:t>
            </w:r>
            <w:proofErr w:type="spellEnd"/>
            <w:r w:rsidRPr="00505419">
              <w:rPr>
                <w:lang w:val="en-US"/>
              </w:rPr>
              <w:t xml:space="preserve"> </w:t>
            </w:r>
            <w:proofErr w:type="spellStart"/>
            <w:r w:rsidRPr="00505419"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505419">
              <w:rPr>
                <w:lang w:val="uk-UA"/>
              </w:rPr>
              <w:t>Всього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057EC1" w:rsidRDefault="00057EC1" w:rsidP="00E45D7E">
            <w:pPr>
              <w:spacing w:line="300" w:lineRule="exact"/>
              <w:jc w:val="both"/>
              <w:rPr>
                <w:lang w:val="uk-UA"/>
              </w:rPr>
            </w:pPr>
            <w:proofErr w:type="spellStart"/>
            <w:r w:rsidRPr="00057EC1">
              <w:rPr>
                <w:lang w:val="uk-UA"/>
              </w:rPr>
              <w:t>КЗ</w:t>
            </w:r>
            <w:proofErr w:type="spellEnd"/>
            <w:r w:rsidRPr="00057EC1">
              <w:rPr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57EC1">
              <w:rPr>
                <w:lang w:val="uk-UA"/>
              </w:rPr>
              <w:t>ДОР</w:t>
            </w:r>
            <w:proofErr w:type="spellEnd"/>
            <w:r w:rsidRPr="00057EC1">
              <w:rPr>
                <w:lang w:val="uk-UA"/>
              </w:rPr>
              <w:t>»</w:t>
            </w:r>
          </w:p>
        </w:tc>
      </w:tr>
      <w:tr w:rsidR="002871DA" w:rsidRPr="00505419" w:rsidTr="00E45D7E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7833CA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2871DA" w:rsidRDefault="002871DA" w:rsidP="00E45D7E">
            <w:pPr>
              <w:spacing w:line="300" w:lineRule="exact"/>
              <w:jc w:val="both"/>
            </w:pPr>
            <w:proofErr w:type="spellStart"/>
            <w:r w:rsidRPr="00505419">
              <w:t>Розчин</w:t>
            </w:r>
            <w:proofErr w:type="spellEnd"/>
            <w:r w:rsidR="00E45D7E">
              <w:rPr>
                <w:lang w:val="uk-UA"/>
              </w:rPr>
              <w:t xml:space="preserve"> для перитонеального діалізу</w:t>
            </w:r>
            <w:r w:rsidRPr="00505419">
              <w:t xml:space="preserve"> </w:t>
            </w:r>
            <w:proofErr w:type="spellStart"/>
            <w:r w:rsidRPr="00505419">
              <w:t>із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вмістом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глюкози</w:t>
            </w:r>
            <w:proofErr w:type="spellEnd"/>
            <w:r w:rsidRPr="00505419">
              <w:t xml:space="preserve"> </w:t>
            </w:r>
            <w:r w:rsidR="00E45D7E">
              <w:rPr>
                <w:lang w:val="uk-UA"/>
              </w:rPr>
              <w:t>3,85-4,25</w:t>
            </w:r>
            <w:r w:rsidRPr="00505419">
              <w:t xml:space="preserve">% в </w:t>
            </w:r>
            <w:proofErr w:type="spellStart"/>
            <w:r w:rsidRPr="00505419">
              <w:t>мішках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подвійних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ємністю</w:t>
            </w:r>
            <w:proofErr w:type="spellEnd"/>
            <w:r w:rsidRPr="00505419">
              <w:t xml:space="preserve"> </w:t>
            </w:r>
            <w:r w:rsidRPr="002871DA">
              <w:t>2000 мл (</w:t>
            </w:r>
            <w:r w:rsidRPr="00505419">
              <w:rPr>
                <w:lang w:val="en-US"/>
              </w:rPr>
              <w:t>Y</w:t>
            </w:r>
            <w:r w:rsidRPr="002871DA">
              <w:t xml:space="preserve">-система для </w:t>
            </w:r>
            <w:proofErr w:type="spellStart"/>
            <w:r w:rsidRPr="002871DA">
              <w:t>перитонеального</w:t>
            </w:r>
            <w:proofErr w:type="spellEnd"/>
            <w:r w:rsidRPr="002871DA">
              <w:t xml:space="preserve"> </w:t>
            </w:r>
            <w:proofErr w:type="spellStart"/>
            <w:r w:rsidRPr="002871DA">
              <w:t>діалізу</w:t>
            </w:r>
            <w:proofErr w:type="spellEnd"/>
            <w:r>
              <w:rPr>
                <w:lang w:val="uk-UA"/>
              </w:rPr>
              <w:t>, 5 мішкі</w:t>
            </w:r>
            <w:proofErr w:type="gramStart"/>
            <w:r>
              <w:rPr>
                <w:lang w:val="uk-UA"/>
              </w:rPr>
              <w:t>в</w:t>
            </w:r>
            <w:proofErr w:type="gramEnd"/>
            <w:r>
              <w:rPr>
                <w:lang w:val="uk-UA"/>
              </w:rPr>
              <w:t xml:space="preserve"> у коробці</w:t>
            </w:r>
            <w:r w:rsidRPr="002871DA"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7833CA" w:rsidRDefault="00E45D7E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</w:t>
            </w:r>
            <w:r w:rsidR="002871DA">
              <w:rPr>
                <w:lang w:val="uk-UA"/>
              </w:rPr>
              <w:t>д.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057EC1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1351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057EC1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1351</w:t>
            </w:r>
          </w:p>
        </w:tc>
      </w:tr>
    </w:tbl>
    <w:p w:rsidR="009964CA" w:rsidRPr="00505419" w:rsidRDefault="009964CA" w:rsidP="009964CA">
      <w:pPr>
        <w:spacing w:line="300" w:lineRule="exact"/>
        <w:ind w:left="1080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Pr="00505419" w:rsidRDefault="00057EC1" w:rsidP="009964CA">
      <w:pPr>
        <w:pStyle w:val="a5"/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proofErr w:type="spellStart"/>
      <w:r w:rsidR="009964CA" w:rsidRPr="00505419">
        <w:rPr>
          <w:sz w:val="28"/>
          <w:szCs w:val="28"/>
        </w:rPr>
        <w:t>аступник</w:t>
      </w:r>
      <w:proofErr w:type="spellEnd"/>
      <w:r w:rsidR="009964CA" w:rsidRPr="00505419">
        <w:rPr>
          <w:sz w:val="28"/>
          <w:szCs w:val="28"/>
        </w:rPr>
        <w:t xml:space="preserve"> директора – начальник </w:t>
      </w:r>
    </w:p>
    <w:p w:rsidR="009964CA" w:rsidRPr="00505419" w:rsidRDefault="00FD7BC1" w:rsidP="009964CA">
      <w:pPr>
        <w:pStyle w:val="a5"/>
        <w:spacing w:line="30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margin-left:600.6pt;margin-top:-519.25pt;width:2in;height:18pt;z-index:251660288" stroked="f">
            <v:textbox style="mso-next-textbox:#_x0000_s1026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  <w:proofErr w:type="spellStart"/>
      <w:r w:rsidR="009964CA" w:rsidRPr="00505419">
        <w:rPr>
          <w:sz w:val="28"/>
          <w:szCs w:val="28"/>
        </w:rPr>
        <w:t>управління</w:t>
      </w:r>
      <w:proofErr w:type="spellEnd"/>
      <w:r w:rsidR="009964CA" w:rsidRPr="00505419">
        <w:rPr>
          <w:sz w:val="28"/>
          <w:szCs w:val="28"/>
        </w:rPr>
        <w:t xml:space="preserve"> </w:t>
      </w:r>
      <w:proofErr w:type="spellStart"/>
      <w:r w:rsidR="009964CA" w:rsidRPr="00505419">
        <w:rPr>
          <w:sz w:val="28"/>
          <w:szCs w:val="28"/>
        </w:rPr>
        <w:t>лікувально-профілактичної</w:t>
      </w:r>
      <w:proofErr w:type="spellEnd"/>
      <w:r w:rsidR="009964CA" w:rsidRPr="00505419">
        <w:rPr>
          <w:sz w:val="28"/>
          <w:szCs w:val="28"/>
        </w:rPr>
        <w:t xml:space="preserve"> </w:t>
      </w:r>
    </w:p>
    <w:p w:rsidR="009964CA" w:rsidRPr="00505419" w:rsidRDefault="00FD7BC1" w:rsidP="009964CA">
      <w:pPr>
        <w:pStyle w:val="a5"/>
        <w:spacing w:line="300" w:lineRule="exact"/>
        <w:rPr>
          <w:spacing w:val="-4"/>
          <w:sz w:val="28"/>
          <w:szCs w:val="28"/>
          <w:lang w:val="uk-UA"/>
        </w:rPr>
      </w:pPr>
      <w:r>
        <w:rPr>
          <w:noProof/>
          <w:spacing w:val="-4"/>
          <w:sz w:val="28"/>
          <w:szCs w:val="28"/>
        </w:rPr>
        <w:pict>
          <v:shape id="_x0000_s1028" type="#_x0000_t202" style="position:absolute;margin-left:294.75pt;margin-top:-395.1pt;width:18pt;height:18pt;z-index:251662336" stroked="f">
            <v:textbox style="mso-next-textbox:#_x0000_s1028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2</w:t>
                  </w: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r w:rsidR="009964CA" w:rsidRPr="00505419">
        <w:rPr>
          <w:spacing w:val="-4"/>
          <w:sz w:val="28"/>
          <w:szCs w:val="28"/>
        </w:rPr>
        <w:t>допомоги</w:t>
      </w:r>
      <w:proofErr w:type="spellEnd"/>
      <w:r w:rsidR="009964CA" w:rsidRPr="00505419">
        <w:rPr>
          <w:spacing w:val="-4"/>
          <w:sz w:val="28"/>
          <w:szCs w:val="28"/>
        </w:rPr>
        <w:t xml:space="preserve"> </w:t>
      </w:r>
      <w:proofErr w:type="spellStart"/>
      <w:r w:rsidR="009964CA" w:rsidRPr="00505419">
        <w:rPr>
          <w:spacing w:val="-4"/>
          <w:sz w:val="28"/>
          <w:szCs w:val="28"/>
        </w:rPr>
        <w:t>населенню</w:t>
      </w:r>
      <w:proofErr w:type="spellEnd"/>
      <w:r w:rsidR="009964CA" w:rsidRPr="00505419">
        <w:rPr>
          <w:spacing w:val="-4"/>
          <w:sz w:val="28"/>
          <w:szCs w:val="28"/>
        </w:rPr>
        <w:t xml:space="preserve"> </w:t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057EC1">
        <w:rPr>
          <w:spacing w:val="-4"/>
          <w:sz w:val="28"/>
          <w:szCs w:val="28"/>
          <w:lang w:val="uk-UA"/>
        </w:rPr>
        <w:t>О.П.</w:t>
      </w:r>
      <w:proofErr w:type="spellStart"/>
      <w:r w:rsidR="00057EC1">
        <w:rPr>
          <w:spacing w:val="-4"/>
          <w:sz w:val="28"/>
          <w:szCs w:val="28"/>
          <w:lang w:val="uk-UA"/>
        </w:rPr>
        <w:t>Григорук</w:t>
      </w:r>
      <w:proofErr w:type="spellEnd"/>
    </w:p>
    <w:p w:rsidR="009964CA" w:rsidRPr="005A49AF" w:rsidRDefault="009964CA" w:rsidP="009964CA">
      <w:pPr>
        <w:tabs>
          <w:tab w:val="left" w:pos="5940"/>
        </w:tabs>
        <w:ind w:left="9912"/>
        <w:jc w:val="center"/>
        <w:rPr>
          <w:lang w:val="uk-UA"/>
        </w:rPr>
      </w:pPr>
    </w:p>
    <w:p w:rsidR="00776C3D" w:rsidRDefault="00776C3D"/>
    <w:sectPr w:rsidR="00776C3D" w:rsidSect="00953FF5">
      <w:headerReference w:type="even" r:id="rId10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81F" w:rsidRDefault="00DD781F" w:rsidP="00A225F5">
      <w:r>
        <w:separator/>
      </w:r>
    </w:p>
  </w:endnote>
  <w:endnote w:type="continuationSeparator" w:id="0">
    <w:p w:rsidR="00DD781F" w:rsidRDefault="00DD781F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FD7BC1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DD781F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DD781F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81F" w:rsidRDefault="00DD781F" w:rsidP="00A225F5">
      <w:r>
        <w:separator/>
      </w:r>
    </w:p>
  </w:footnote>
  <w:footnote w:type="continuationSeparator" w:id="0">
    <w:p w:rsidR="00DD781F" w:rsidRDefault="00DD781F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FD7BC1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DD781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57EC1"/>
    <w:rsid w:val="00102333"/>
    <w:rsid w:val="001040D5"/>
    <w:rsid w:val="00162DDA"/>
    <w:rsid w:val="00167C0E"/>
    <w:rsid w:val="00244B74"/>
    <w:rsid w:val="002871DA"/>
    <w:rsid w:val="00331729"/>
    <w:rsid w:val="003646BE"/>
    <w:rsid w:val="003F3766"/>
    <w:rsid w:val="00413E33"/>
    <w:rsid w:val="00421D9A"/>
    <w:rsid w:val="005430F4"/>
    <w:rsid w:val="005441BE"/>
    <w:rsid w:val="00615676"/>
    <w:rsid w:val="00620FA7"/>
    <w:rsid w:val="00670D92"/>
    <w:rsid w:val="007223A1"/>
    <w:rsid w:val="00776C3D"/>
    <w:rsid w:val="00786571"/>
    <w:rsid w:val="007F129C"/>
    <w:rsid w:val="00955AAD"/>
    <w:rsid w:val="009964CA"/>
    <w:rsid w:val="00A225F5"/>
    <w:rsid w:val="00A85B6B"/>
    <w:rsid w:val="00AF06AD"/>
    <w:rsid w:val="00B85C0F"/>
    <w:rsid w:val="00BE16AE"/>
    <w:rsid w:val="00C66FAF"/>
    <w:rsid w:val="00CC4F45"/>
    <w:rsid w:val="00D65137"/>
    <w:rsid w:val="00DB790A"/>
    <w:rsid w:val="00DD781F"/>
    <w:rsid w:val="00DF1BB9"/>
    <w:rsid w:val="00E45D7E"/>
    <w:rsid w:val="00FD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EB4AE-3704-4335-BC87-036F9267E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2017-10-05T11:09:00Z</cp:lastPrinted>
  <dcterms:created xsi:type="dcterms:W3CDTF">2017-10-05T07:40:00Z</dcterms:created>
  <dcterms:modified xsi:type="dcterms:W3CDTF">2017-10-05T12:25:00Z</dcterms:modified>
</cp:coreProperties>
</file>